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1"/>
      </w:pPr>
      <w:r>
        <w:t xml:space="preserve">Contrato de prestação de serviços psicológicos</w:t>
      </w:r>
    </w:p>
    <w:p>
      <w:pPr>
        <w:pStyle w:val="hint"/>
      </w:pPr>
      <w:r>
        <w:t xml:space="preserve">Exigido pela Resolução CFP nº 09/2024 para o atendimento online — e recomendado também no presencial. Adapte os campos e revise com orientação jurídica se necessário.</w:t>
      </w:r>
    </w:p>
    <w:p>
      <w:pPr>
        <w:pStyle w:val="H2"/>
      </w:pPr>
      <w:r>
        <w:t xml:space="preserve">1. Partes</w:t>
      </w:r>
    </w:p>
    <w:p>
      <w:pPr>
        <w:spacing w:after="140"/>
      </w:pPr>
      <w:r>
        <w:rPr>
          <w:b/>
          <w:bCs/>
        </w:rPr>
        <w:t xml:space="preserve">Psicólogo(a):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CRP: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CPF/CNPJ: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Endereço profissional / plataforma de atendimento: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Paciente (ou responsável legal):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CPF: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Contato: </w:t>
      </w:r>
      <w:r>
        <w:t xml:space="preserve">________________________________________</w:t>
      </w:r>
    </w:p>
    <w:p>
      <w:pPr>
        <w:pStyle w:val="H2"/>
      </w:pPr>
      <w:r>
        <w:t xml:space="preserve">2. Objeto e modalidade</w:t>
      </w:r>
    </w:p>
    <w:p>
      <w:r>
        <w:t xml:space="preserve">Prestação de serviços psicológicos na modalidade ( ) presencial ( ) online ( ) mista, com sessões de ______ minutos e frequência ______________ (ex.: semanal).</w:t>
      </w:r>
    </w:p>
    <w:p>
      <w:r>
        <w:t xml:space="preserve">No atendimento online, os recursos tecnológicos utilizados serão: ________________________________________ (ex.: videochamada por link individual), cabendo a ambas as partes zelar por ambiente reservado e conexão adequada.</w:t>
      </w:r>
    </w:p>
    <w:p>
      <w:pPr>
        <w:pStyle w:val="H2"/>
      </w:pPr>
      <w:r>
        <w:t xml:space="preserve">3. Honorários e forma de pagamento</w:t>
      </w:r>
    </w:p>
    <w:p>
      <w:r>
        <w:t xml:space="preserve">Valor por sessão: R$ __________, com pagamento por ______________________ (Pix, transferência, cartão), até ______________ (ex.: no dia da sessão).</w:t>
      </w:r>
    </w:p>
    <w:p>
      <w:r>
        <w:t xml:space="preserve">Reajustes serão comunicados com antecedência mínima de 30 dias.</w:t>
      </w:r>
    </w:p>
    <w:p>
      <w:pPr>
        <w:pStyle w:val="H2"/>
      </w:pPr>
      <w:r>
        <w:t xml:space="preserve">4. Cancelamentos e faltas</w:t>
      </w:r>
    </w:p>
    <w:p>
      <w:r>
        <w:t xml:space="preserve">Cancelamentos e remarcações devem ser avisados com pelo menos 24 horas de antecedência. Sessões canceladas fora desse prazo, ou faltas sem aviso, ( ) serão cobradas integralmente ( ) serão cobradas em ____% ( ) não serão cobradas — conforme combinado entre as partes.</w:t>
      </w:r>
    </w:p>
    <w:p>
      <w:pPr>
        <w:pStyle w:val="H2"/>
      </w:pPr>
      <w:r>
        <w:t xml:space="preserve">5. Sigilo profissional</w:t>
      </w:r>
    </w:p>
    <w:p>
      <w:r>
        <w:t xml:space="preserve">O(a) psicólogo(a) observará o sigilo previsto no Código de Ética Profissional do Psicólogo (arts. 9º a 15), ressalvadas as exceções legais (risco à vida, determinação judicial), preferindo sempre a menor exposição possível do paciente.</w:t>
      </w:r>
    </w:p>
    <w:p>
      <w:pPr>
        <w:pStyle w:val="H2"/>
      </w:pPr>
      <w:r>
        <w:t xml:space="preserve">6. Registro e proteção de dados</w:t>
      </w:r>
    </w:p>
    <w:p>
      <w:r>
        <w:t xml:space="preserve">O atendimento será registrado em prontuário, com guarda mínima de 5 anos (Resolução CFP nº 001/2009). Os dados pessoais serão tratados conforme a LGPD (Lei nº 13.709/2018), apenas para as finalidades do próprio atendimento.</w:t>
      </w:r>
    </w:p>
    <w:p>
      <w:pPr>
        <w:pStyle w:val="H2"/>
      </w:pPr>
      <w:r>
        <w:t xml:space="preserve">7. Encerramento</w:t>
      </w:r>
    </w:p>
    <w:p>
      <w:r>
        <w:t xml:space="preserve">Qualquer das partes pode encerrar o acompanhamento mediante comunicação prévia, comprometendo-se o(a) psicólogo(a), quando clinicamente indicado, a realizar encaminhamento adequado.</w:t>
      </w:r>
    </w:p>
    <w:p>
      <w:pPr>
        <w:pStyle w:val="H2"/>
      </w:pPr>
      <w:r>
        <w:t xml:space="preserve">8. Foro</w:t>
      </w:r>
    </w:p>
    <w:p>
      <w:r>
        <w:t xml:space="preserve">Fica eleito o foro de ____________________, aplicando-se a legislação brasileira.</w:t>
      </w:r>
    </w:p>
    <w:p>
      <w:pPr>
        <w:pBdr>
          <w:bottom w:val="single" w:color="D5DDFF" w:sz="6"/>
        </w:pBdr>
        <w:spacing w:after="200"/>
      </w:pPr>
    </w:p>
    <w:p>
      <w:pPr>
        <w:spacing w:after="140"/>
      </w:pPr>
      <w:r>
        <w:rPr>
          <w:b/>
          <w:bCs/>
        </w:rPr>
        <w:t xml:space="preserve">Local e data: </w:t>
      </w:r>
      <w:r>
        <w:t xml:space="preserve">____________________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Psicólogo(a) — assinatura e CRP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Paciente ou responsável legal</w:t>
      </w:r>
    </w:p>
    <w:p>
      <w:pPr>
        <w:pStyle w:val="foot"/>
      </w:pPr>
      <w:r>
        <w:t xml:space="preserve">Modelo gratuito de nerela.eu/br — adapte à sua prática antes de usar. Conteúdo informativo: não substitui orientação profissional ou jurídica.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0C1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1">
    <w:name w:val="H1"/>
    <w:basedOn w:val="Normal"/>
    <w:pPr>
      <w:spacing w:after="120"/>
    </w:pPr>
    <w:rPr>
      <w:b/>
      <w:bCs/>
      <w:color w:val="0B0C12"/>
      <w:sz w:val="34"/>
      <w:szCs w:val="34"/>
    </w:rPr>
  </w:style>
  <w:style w:type="paragraph" w:styleId="H2">
    <w:name w:val="H2"/>
    <w:basedOn w:val="Normal"/>
    <w:pPr>
      <w:spacing w:after="100" w:before="240"/>
    </w:pPr>
    <w:rPr>
      <w:b/>
      <w:bCs/>
      <w:color w:val="2E4BFF"/>
      <w:sz w:val="26"/>
      <w:szCs w:val="26"/>
    </w:rPr>
  </w:style>
  <w:style w:type="paragraph" w:styleId="hint">
    <w:name w:val="hint"/>
    <w:basedOn w:val="Normal"/>
    <w:pPr>
      <w:spacing w:after="160"/>
    </w:pPr>
    <w:rPr>
      <w:i/>
      <w:iCs/>
      <w:color w:val="565D6E"/>
      <w:sz w:val="18"/>
      <w:szCs w:val="18"/>
    </w:rPr>
  </w:style>
  <w:style w:type="paragraph" w:styleId="foot">
    <w:name w:val="foot"/>
    <w:basedOn w:val="Normal"/>
    <w:pPr>
      <w:spacing w:before="300"/>
    </w:pPr>
    <w:rPr>
      <w:color w:val="565D6E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2026-08-05T21:38:58.901Z</dcterms:created>
  <dcterms:modified xsi:type="dcterms:W3CDTF">2026-08-05T21:38:58.901Z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